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margin">
              <wp:posOffset>561149</wp:posOffset>
            </wp:positionH>
            <wp:positionV relativeFrom="page">
              <wp:posOffset>720000</wp:posOffset>
            </wp:positionV>
            <wp:extent cx="4985057" cy="1842400"/>
            <wp:effectExtent b="0" l="0" r="0" t="0"/>
            <wp:wrapSquare wrapText="bothSides" distB="152400" distT="152400" distL="152400" distR="152400"/>
            <wp:docPr id="107374184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119" r="11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85057" cy="1842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-1562098</wp:posOffset>
            </wp:positionH>
            <wp:positionV relativeFrom="paragraph">
              <wp:posOffset>180975</wp:posOffset>
            </wp:positionV>
            <wp:extent cx="5209484" cy="5381027"/>
            <wp:effectExtent b="0" l="0" r="0" t="0"/>
            <wp:wrapNone/>
            <wp:docPr id="107374184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09484" cy="53810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</w:rPr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page">
                  <wp:posOffset>4368165</wp:posOffset>
                </wp:positionH>
                <wp:positionV relativeFrom="page">
                  <wp:posOffset>3451238</wp:posOffset>
                </wp:positionV>
                <wp:extent cx="525848" cy="504825"/>
                <wp:effectExtent b="0" l="0" r="0" t="0"/>
                <wp:wrapSquare wrapText="bothSides" distB="152400" distT="152400" distL="152400" distR="152400"/>
                <wp:docPr id="107374184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 flipH="1" rot="10800000">
                          <a:off x="5085595" y="3536765"/>
                          <a:ext cx="520811" cy="48647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729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page">
                  <wp:posOffset>4368165</wp:posOffset>
                </wp:positionH>
                <wp:positionV relativeFrom="page">
                  <wp:posOffset>3451238</wp:posOffset>
                </wp:positionV>
                <wp:extent cx="525848" cy="504825"/>
                <wp:effectExtent b="0" l="0" r="0" t="0"/>
                <wp:wrapSquare wrapText="bothSides" distB="152400" distT="152400" distL="152400" distR="152400"/>
                <wp:docPr id="107374184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848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Montserrat" w:cs="Montserrat" w:eastAsia="Montserrat" w:hAnsi="Montserrat"/>
          <w:sz w:val="22"/>
          <w:szCs w:val="22"/>
        </w:rPr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page">
                  <wp:posOffset>196215</wp:posOffset>
                </wp:positionH>
                <wp:positionV relativeFrom="page">
                  <wp:posOffset>3503626</wp:posOffset>
                </wp:positionV>
                <wp:extent cx="4381500" cy="400050"/>
                <wp:effectExtent b="0" l="0" r="0" t="0"/>
                <wp:wrapNone/>
                <wp:docPr id="107374184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163778" y="3590810"/>
                          <a:ext cx="4364445" cy="37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  <w:t xml:space="preserve">PRODUCTION INTELLECTUELLE </w:t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  <w:t xml:space="preserve">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50800" lIns="50800" spcFirstLastPara="1" rIns="50800" wrap="square" tIns="50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page">
                  <wp:posOffset>196215</wp:posOffset>
                </wp:positionH>
                <wp:positionV relativeFrom="page">
                  <wp:posOffset>3503626</wp:posOffset>
                </wp:positionV>
                <wp:extent cx="4381500" cy="400050"/>
                <wp:effectExtent b="0" l="0" r="0" t="0"/>
                <wp:wrapNone/>
                <wp:docPr id="107374184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Montserrat" w:cs="Montserrat" w:eastAsia="Montserrat" w:hAnsi="Montserrat"/>
          <w:sz w:val="22"/>
          <w:szCs w:val="22"/>
        </w:rPr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page">
                  <wp:posOffset>-17710</wp:posOffset>
                </wp:positionH>
                <wp:positionV relativeFrom="page">
                  <wp:posOffset>3450133</wp:posOffset>
                </wp:positionV>
                <wp:extent cx="4406899" cy="504825"/>
                <wp:effectExtent b="0" l="0" r="0" t="0"/>
                <wp:wrapSquare wrapText="bothSides" distB="152400" distT="152400" distL="152400" distR="152400"/>
                <wp:docPr id="107374184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326031" y="3536765"/>
                          <a:ext cx="4039938" cy="486470"/>
                        </a:xfrm>
                        <a:prstGeom prst="rect">
                          <a:avLst/>
                        </a:prstGeom>
                        <a:solidFill>
                          <a:srgbClr val="76B72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page">
                  <wp:posOffset>-17710</wp:posOffset>
                </wp:positionH>
                <wp:positionV relativeFrom="page">
                  <wp:posOffset>3450133</wp:posOffset>
                </wp:positionV>
                <wp:extent cx="4406899" cy="504825"/>
                <wp:effectExtent b="0" l="0" r="0" t="0"/>
                <wp:wrapSquare wrapText="bothSides" distB="152400" distT="152400" distL="152400" distR="152400"/>
                <wp:docPr id="107374184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06899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148590</wp:posOffset>
                </wp:positionH>
                <wp:positionV relativeFrom="page">
                  <wp:posOffset>3502520</wp:posOffset>
                </wp:positionV>
                <wp:extent cx="4381500" cy="400050"/>
                <wp:effectExtent b="0" l="0" r="0" t="0"/>
                <wp:wrapNone/>
                <wp:docPr id="107374184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163778" y="3590810"/>
                          <a:ext cx="4364445" cy="37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fefefe"/>
                                <w:sz w:val="36"/>
                                <w:vertAlign w:val="baseline"/>
                              </w:rPr>
                              <w:t xml:space="preserve">PRODUCTION INTELLECTUELLE 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fefefe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50800" lIns="50800" spcFirstLastPara="1" rIns="50800" wrap="square" tIns="50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148590</wp:posOffset>
                </wp:positionH>
                <wp:positionV relativeFrom="page">
                  <wp:posOffset>3502520</wp:posOffset>
                </wp:positionV>
                <wp:extent cx="4381500" cy="400050"/>
                <wp:effectExtent b="0" l="0" r="0" t="0"/>
                <wp:wrapNone/>
                <wp:docPr id="107374184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-209549</wp:posOffset>
                </wp:positionH>
                <wp:positionV relativeFrom="paragraph">
                  <wp:posOffset>314325</wp:posOffset>
                </wp:positionV>
                <wp:extent cx="4383495" cy="400232"/>
                <wp:effectExtent b="0" l="0" r="0" t="0"/>
                <wp:wrapNone/>
                <wp:docPr id="107374184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163778" y="3590810"/>
                          <a:ext cx="4364445" cy="37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1"/>
                                <w:i w:val="0"/>
                                <w:smallCaps w:val="0"/>
                                <w:strike w:val="0"/>
                                <w:color w:val="0d746e"/>
                                <w:sz w:val="36"/>
                                <w:vertAlign w:val="baseline"/>
                              </w:rPr>
                              <w:t xml:space="preserve">Unités d’apprentissage</w:t>
                            </w:r>
                          </w:p>
                        </w:txbxContent>
                      </wps:txbx>
                      <wps:bodyPr anchorCtr="0" anchor="t" bIns="50800" lIns="50800" spcFirstLastPara="1" rIns="50800" wrap="square" tIns="508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-209549</wp:posOffset>
                </wp:positionH>
                <wp:positionV relativeFrom="paragraph">
                  <wp:posOffset>314325</wp:posOffset>
                </wp:positionV>
                <wp:extent cx="4383495" cy="400232"/>
                <wp:effectExtent b="0" l="0" r="0" t="0"/>
                <wp:wrapNone/>
                <wp:docPr id="107374184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3495" cy="4002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3990975</wp:posOffset>
            </wp:positionH>
            <wp:positionV relativeFrom="paragraph">
              <wp:posOffset>219100</wp:posOffset>
            </wp:positionV>
            <wp:extent cx="2882265" cy="666750"/>
            <wp:effectExtent b="0" l="0" r="0" t="0"/>
            <wp:wrapNone/>
            <wp:docPr id="107374184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 b="0" l="26211" r="-2018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2265" cy="666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F">
      <w:pPr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Le soutien de la Commission européenne à la production </w:t>
      </w:r>
    </w:p>
    <w:p w:rsidR="00000000" w:rsidDel="00000000" w:rsidP="00000000" w:rsidRDefault="00000000" w:rsidRPr="00000000" w14:paraId="00000031">
      <w:pPr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de cette publication ne constitue pas une approbation du contenu, </w:t>
      </w:r>
    </w:p>
    <w:p w:rsidR="00000000" w:rsidDel="00000000" w:rsidP="00000000" w:rsidRDefault="00000000" w:rsidRPr="00000000" w14:paraId="00000032">
      <w:pPr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qui reflète uniquement les opinions des auteurs, </w:t>
      </w:r>
    </w:p>
    <w:p w:rsidR="00000000" w:rsidDel="00000000" w:rsidP="00000000" w:rsidRDefault="00000000" w:rsidRPr="00000000" w14:paraId="00000033">
      <w:pPr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et la Commission ne peut être tenue responsable de l'utilisation </w:t>
      </w:r>
    </w:p>
    <w:p w:rsidR="00000000" w:rsidDel="00000000" w:rsidP="00000000" w:rsidRDefault="00000000" w:rsidRPr="00000000" w14:paraId="00000034">
      <w:pPr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qui pourrait être faite des informations qu'elle contient</w:t>
      </w:r>
    </w:p>
    <w:p w:rsidR="00000000" w:rsidDel="00000000" w:rsidP="00000000" w:rsidRDefault="00000000" w:rsidRPr="00000000" w14:paraId="00000035">
      <w:pPr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page">
              <wp:posOffset>720090</wp:posOffset>
            </wp:positionH>
            <wp:positionV relativeFrom="page">
              <wp:posOffset>9393018</wp:posOffset>
            </wp:positionV>
            <wp:extent cx="1095375" cy="400050"/>
            <wp:effectExtent b="0" l="0" r="0" t="0"/>
            <wp:wrapSquare wrapText="bothSides" distB="152400" distT="152400" distL="152400" distR="152400"/>
            <wp:docPr id="107374184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00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" w:cs="Montserrat" w:eastAsia="Montserrat" w:hAnsi="Montserrat"/>
          <w:sz w:val="14"/>
          <w:szCs w:val="14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Ce travail est sous licence Creative Commons Attribution – Non commercial – Licence internationale Share Alike 4.0.Seul le texte de cette publication (pas les illustrations) est disponible sous la licence.   </w:t>
      </w:r>
      <w:r w:rsidDel="00000000" w:rsidR="00000000" w:rsidRPr="00000000">
        <w:rPr>
          <w:rFonts w:ascii="Montserrat" w:cs="Montserrat" w:eastAsia="Montserrat" w:hAnsi="Montserrat"/>
          <w:sz w:val="14"/>
          <w:szCs w:val="14"/>
          <w:rtl w:val="0"/>
        </w:rPr>
        <w:t xml:space="preserve">TAACTIC - Projet n°2019-1-FR01-KA204-063046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ontserrat" w:cs="Montserrat" w:eastAsia="Montserrat" w:hAnsi="Montserrat"/>
          <w:sz w:val="26"/>
          <w:szCs w:val="26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6"/>
          <w:szCs w:val="26"/>
          <w:u w:val="single"/>
          <w:rtl w:val="0"/>
        </w:rPr>
        <w:t xml:space="preserve">UNITÉ D'APPRENTISSAGE 1 : ENVIRONNEMENT INFORMATIQUE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2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3210"/>
        <w:gridCol w:w="3211"/>
        <w:gridCol w:w="3211"/>
        <w:tblGridChange w:id="0">
          <w:tblGrid>
            <w:gridCol w:w="3210"/>
            <w:gridCol w:w="3211"/>
            <w:gridCol w:w="3211"/>
          </w:tblGrid>
        </w:tblGridChange>
      </w:tblGrid>
      <w:tr>
        <w:trPr>
          <w:trHeight w:val="972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2b55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UNITÉ D'APPRENTISSAGE 1 : ENVIRONNEMENT INFORMATIQUE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91.152343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8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SAVOIRS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8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APTITUDES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8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SOFT SKILLS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cf0e2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ffff"/>
                <w:sz w:val="22"/>
                <w:szCs w:val="22"/>
                <w:u w:val="none"/>
                <w:shd w:fill="434343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e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Environnement informatique ( ordinateur, matériel, logiciels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Identifier la partie d’un ordinateur/ d’un portable / d’un smartphone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Apprendre à apprendre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Périphéries informatiques ( webcam, usb, écouteurs…)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</w:t>
            </w: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iquer la terminologie de base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Connexion internet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Allumer/éteindre un ordinateur/un portable/ un smartphone/ une tablette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Commandes de base de l’ordinateur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Taper sur un clavier et utiliser la souris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Bureau et icônes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</w:t>
            </w: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connaître les icônes du bureau et les applications de base de Windows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Périphéries externes ( scanner, imprimante…)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Connecter un smartphone à internet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Notions de base pour accéder à Internet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Connecter un smartphone à internet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Systèmes d’exploitation ( Windows…)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Utiliser l'interface du navigateur web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Installation d’un smartphone et/ou d’une tablette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1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cf0e2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Standard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Personnaliser l’écran d’accueil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8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HEURES D’APPRENTISSAGE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8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8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8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Total : 8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heures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8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Présentiel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: 80%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8ead3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Apprentissage en ligne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: 20%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color w:val="1d1b1d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color w:val="1d1b1d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Montserrat" w:cs="Montserrat" w:eastAsia="Montserrat" w:hAnsi="Montserrat"/>
          <w:sz w:val="20"/>
          <w:szCs w:val="20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6"/>
          <w:szCs w:val="26"/>
          <w:u w:val="single"/>
          <w:rtl w:val="0"/>
        </w:rPr>
        <w:t xml:space="preserve">UNITÉ D’APPRENTISSAGE 2 : COMMUNICATION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Montserrat" w:cs="Montserrat" w:eastAsia="Montserrat" w:hAnsi="Montserrat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Montserrat" w:cs="Montserrat" w:eastAsia="Montserrat" w:hAnsi="Montserrat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2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3210"/>
        <w:gridCol w:w="3211"/>
        <w:gridCol w:w="3211"/>
        <w:tblGridChange w:id="0">
          <w:tblGrid>
            <w:gridCol w:w="3210"/>
            <w:gridCol w:w="3211"/>
            <w:gridCol w:w="3211"/>
          </w:tblGrid>
        </w:tblGridChange>
      </w:tblGrid>
      <w:tr>
        <w:trPr>
          <w:trHeight w:val="911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2b55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UNITÉ D’APPRENTISSAGE 2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 COMMUNICATION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4f3d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SAVOIRS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4f3d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APTITUDES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4f3d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SOFT SKILLS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cf0e2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e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Comprendre la notion de compte utilisateur et le gérer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Créer et gérer un compte personnel ( choix d’un mot de passe, stockage des identifiants…)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Connaître les règles de conduite destinées à favoriser le respect mutuel entre les utilisateurs ( netiquette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Fonctionnement d’un email/courrier électronique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Gérer un e-mail ( liste de contacts, pièces jointes…)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Utiliser les réseaux sociaux à des fins sociales et de recherche d’emploi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Applications de visio-conférences ( WhatsApp, Google Meet, Skype, Zoom…)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Définir des politiques de sécurité et de confidentialité des données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Construire une identité numérique sur les réseaux sociaux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Réseaux sociaux ( Facebook, Instagram…)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Synchroniser les comptes et les clouds en gérant leurs sauvegardes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Connaître les éléments de la communication verbale et non verbale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Synchroni</w:t>
            </w: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sation des comptes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Créer un profil en accord avec les principes de la nétiquette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4f3d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HEURES D’APPRENTISSAGE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4f3d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4f3d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4f3d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Total: 10 h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eures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4f3d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Présentiel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80%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4f3d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Apprentissage en ligne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20%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Montserrat" w:cs="Montserrat" w:eastAsia="Montserrat" w:hAnsi="Montserrat"/>
          <w:b w:val="1"/>
          <w:color w:val="1d1b1d"/>
          <w:sz w:val="30"/>
          <w:szCs w:val="30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6"/>
          <w:szCs w:val="26"/>
          <w:u w:val="single"/>
          <w:rtl w:val="0"/>
        </w:rPr>
        <w:t xml:space="preserve">UNITÉ D’APPRENTISSAGE 3 : RECHERCHE D'INFORMATIONS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Montserrat" w:cs="Montserrat" w:eastAsia="Montserrat" w:hAnsi="Montserrat"/>
          <w:b w:val="1"/>
          <w:color w:val="1d1b1d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Montserrat" w:cs="Montserrat" w:eastAsia="Montserrat" w:hAnsi="Montserrat"/>
          <w:b w:val="1"/>
          <w:color w:val="1d1b1d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2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3210"/>
        <w:gridCol w:w="3211"/>
        <w:gridCol w:w="3211"/>
        <w:tblGridChange w:id="0">
          <w:tblGrid>
            <w:gridCol w:w="3210"/>
            <w:gridCol w:w="3211"/>
            <w:gridCol w:w="3211"/>
          </w:tblGrid>
        </w:tblGridChange>
      </w:tblGrid>
      <w:tr>
        <w:trPr>
          <w:trHeight w:val="734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2b55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UNITÉ D’APPRENTISSAGE 3 : RECHERCHE D'INFORMATIONS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4f3d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SAVOIRS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4f3d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APTITUDES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4f3d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SOFTSKILLS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cf0e2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Comprendre le fonctionnement d’internet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Savoir comment utiliser Internet pour effectuer des recherches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Reconnaître une information et une source fiable ( intox ).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Qu’est-ce que les moteurs de recherche et à quoi servent-ils 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Rechercher et trouver des sites d’intérêt ( loisirs, travail, citoyenneté, santé…)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Utiliser des services en ligne en toute sécurité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Comment démarrer et configurer un navigateur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Recherche et trouver des applications et des outils utiles pour la vie quotidienne ( cartes, traductions, achats…)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Utiliser les téléservices pour les citoyens - par pays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Comprendre le potentiel de la recherche active en ligne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4f3d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HEURES D’APPRENTISSAGE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4f3d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4f3d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4f3d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: 8 h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eures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4f3d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Présentiel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70%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4f3d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Apprentissage en ligne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30%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color w:val="1d1b1d"/>
          <w:sz w:val="18"/>
          <w:szCs w:val="18"/>
          <w:shd w:fill="f8f8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color w:val="1d1b1d"/>
          <w:sz w:val="18"/>
          <w:szCs w:val="18"/>
          <w:shd w:fill="f8f8f8" w:val="clear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6"/>
          <w:szCs w:val="26"/>
          <w:u w:val="single"/>
          <w:rtl w:val="0"/>
        </w:rPr>
        <w:t xml:space="preserve">UNITÉ D’APPRENTISSAGE 4 : CRÉATION DE CONTENU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color w:val="1d1b1d"/>
          <w:sz w:val="18"/>
          <w:szCs w:val="18"/>
          <w:shd w:fill="f8f8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color w:val="1d1b1d"/>
          <w:sz w:val="18"/>
          <w:szCs w:val="18"/>
          <w:shd w:fill="f8f8f8" w:val="clear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5.0" w:type="dxa"/>
        <w:jc w:val="left"/>
        <w:tblInd w:w="93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3225"/>
        <w:gridCol w:w="3210"/>
        <w:gridCol w:w="3210"/>
        <w:tblGridChange w:id="0">
          <w:tblGrid>
            <w:gridCol w:w="3225"/>
            <w:gridCol w:w="3210"/>
            <w:gridCol w:w="3210"/>
          </w:tblGrid>
        </w:tblGridChange>
      </w:tblGrid>
      <w:tr>
        <w:trPr>
          <w:trHeight w:val="794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2b55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UNITÉ D’APPRENTISSAGE 4 : CRÉATION DE CONTENU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4f3d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SAVOIRS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4f3d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APTITUDES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4f3d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SOFTSKILLS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cf0e2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e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5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Utilisation de logiciels d’écriture ( Microsoft Word, Google Documents, LibreOffice ou similaire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Savoir comment créer et modifier un fichier texte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Connaître la structure de base des documents utiles. Par exemple : curriculum vitae, feuille de temps...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Utiliser des logiciels pour créer et gérer des feuilles de calcul ( Microsoft Excel, LibreOffice Calc ou similaire 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Savoir créer une feuille de calcul et gérer les principales commandes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S’améliorer : apparence, ponctualité, expression orale et écrite...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Faire une auto-évaluation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cf0e2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Standard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Principaux logiciels de création de contenu ( présentations, montage vidéo et photo, etc…)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Savoir comment convertir un fichier ( par exemple d’un document word en pdf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4f3d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HEURES D’APPRENTISSAGE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4f3d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4f3d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4f3d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: 15 h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eures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4f3d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Présentiel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70%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4f3d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Apprentissage en ligne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30%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rFonts w:ascii="Montserrat" w:cs="Montserrat" w:eastAsia="Montserrat" w:hAnsi="Montserrat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rFonts w:ascii="Montserrat" w:cs="Montserrat" w:eastAsia="Montserrat" w:hAnsi="Montserrat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rFonts w:ascii="Montserrat" w:cs="Montserrat" w:eastAsia="Montserrat" w:hAnsi="Montserrat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rFonts w:ascii="Montserrat" w:cs="Montserrat" w:eastAsia="Montserrat" w:hAnsi="Montserrat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rFonts w:ascii="Montserrat" w:cs="Montserrat" w:eastAsia="Montserrat" w:hAnsi="Montserrat"/>
          <w:i w:val="0"/>
          <w:smallCaps w:val="0"/>
          <w:strike w:val="0"/>
          <w:color w:val="1d1b1d"/>
          <w:sz w:val="20"/>
          <w:szCs w:val="20"/>
          <w:u w:val="single"/>
          <w:shd w:fill="f8f8f8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6"/>
          <w:szCs w:val="26"/>
          <w:u w:val="single"/>
          <w:rtl w:val="0"/>
        </w:rPr>
        <w:t xml:space="preserve">UNITÉ D’APPRENTISSAGE 5 : GESTION DES DOSSIERS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2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3210"/>
        <w:gridCol w:w="3211"/>
        <w:gridCol w:w="3211"/>
        <w:tblGridChange w:id="0">
          <w:tblGrid>
            <w:gridCol w:w="3210"/>
            <w:gridCol w:w="3211"/>
            <w:gridCol w:w="3211"/>
          </w:tblGrid>
        </w:tblGridChange>
      </w:tblGrid>
      <w:tr>
        <w:trPr>
          <w:trHeight w:val="794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2b55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UNITÉ D’APPRENTISSAGE 5 : GESTION DES DOSSIERS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4f3d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SAVOIRS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4f3d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APTITUDES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4f3d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SOFTSKILLS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cf0e2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e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Stockage et gestion des fichiers ( sauvegarde, recherche, choix du format approprié…)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Enregistrer et retrouver des fichiers en utilisant des mémoires fixes et amovibles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Gérer la sécurité informatique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Taille des fichiers, connaissance des unités et possibilités de compression du format de fichier ( zip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Utiliser le support approprié pour la sauvegarde des fichiers ( mémoire interne, espace icloud, disque dur…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Protéger la vie privée et la diffusion des données sensibles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Gestion des données et outils de prévention des pertes de données : sauvegarde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Savoir comment mettre en place un système de sauvegarde et de récupération de fichiers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Faire une auto-évaluation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Comment fonctionne le partage de fichiers et comment gérer un cloud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Savoir comment partager l'information avec différents outils ( email, social, icloud…)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4f3d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HEURES D’APPRENTISSAGE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4f3d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4f3d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4f3d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: 8 h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eure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4f3d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Présentiel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80%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4f3d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Apprentissage en ligne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20%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1d1b1d"/>
          <w:sz w:val="18"/>
          <w:szCs w:val="18"/>
          <w:u w:val="none"/>
          <w:shd w:fill="f8f8f8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color w:val="1d1b1d"/>
          <w:sz w:val="18"/>
          <w:szCs w:val="18"/>
          <w:shd w:fill="f8f8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color w:val="1d1b1d"/>
          <w:sz w:val="18"/>
          <w:szCs w:val="18"/>
          <w:shd w:fill="f8f8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color w:val="1d1b1d"/>
          <w:sz w:val="18"/>
          <w:szCs w:val="18"/>
          <w:shd w:fill="f8f8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color w:val="1d1b1d"/>
          <w:sz w:val="18"/>
          <w:szCs w:val="18"/>
          <w:shd w:fill="f8f8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color w:val="1d1b1d"/>
          <w:sz w:val="18"/>
          <w:szCs w:val="18"/>
          <w:shd w:fill="f8f8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color w:val="1d1b1d"/>
          <w:sz w:val="18"/>
          <w:szCs w:val="18"/>
          <w:shd w:fill="f8f8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>
          <w:rFonts w:ascii="Montserrat" w:cs="Montserrat" w:eastAsia="Montserrat" w:hAnsi="Montserrat"/>
          <w:b w:val="1"/>
          <w:color w:val="1d1b1d"/>
          <w:sz w:val="30"/>
          <w:szCs w:val="30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6"/>
          <w:szCs w:val="26"/>
          <w:u w:val="single"/>
          <w:rtl w:val="0"/>
        </w:rPr>
        <w:t xml:space="preserve">UNITÉ D’APPRENTISSAGE 6 : SÉCURITÉ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color w:val="1d1b1d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color w:val="1d1b1d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2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3210"/>
        <w:gridCol w:w="3211"/>
        <w:gridCol w:w="3211"/>
        <w:tblGridChange w:id="0">
          <w:tblGrid>
            <w:gridCol w:w="3210"/>
            <w:gridCol w:w="3211"/>
            <w:gridCol w:w="3211"/>
          </w:tblGrid>
        </w:tblGridChange>
      </w:tblGrid>
      <w:tr>
        <w:trPr>
          <w:trHeight w:val="534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2b55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UNITÉ D’APPRENTISSAGE 6 : SÉCURITÉ 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4f3d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SAVOIRS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4f3d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APTITUDES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4f3d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SOFTSKILLS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cf0e2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Essenti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e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Comprendre l’utilité et les principes de fonctionnement d’un antivirus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Gérer la mise à jour des programmes fonctionnels et la sécurité des appareils numérique ( antivirus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Choisir un mot de passe sécurisé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1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Achats en ligne et principes de fonctionnement des paiements électroniques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Gérer les paiements électroniques de manière sûre et sécurisée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Construire une identité numérique et connaître les risques potentiels des réseaux sociaux et comment partager des informations personnelles sur Internet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Comprendre l’importance d’un arrêt correct des appareils numériques ( déconnexion, mises à jour du système… )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Reconnaître un dysfonctionnement et savoir demander de l’aide, si nécessaire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Savoir reconnaître une tentative de phishing (message malveillant)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Logiciels malveillants ( dangereux, spam…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efef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4f3d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HEURES D’APPRENTISSAGE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4f3d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4f3d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4f3d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: 8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heures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4f3d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Présentiel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4f3d4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Apprentissage en ligne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5.png"/><Relationship Id="rId13" Type="http://schemas.openxmlformats.org/officeDocument/2006/relationships/image" Target="media/image6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AeQ5UuUcxTykAvQBHbHc57Ri7A==">AMUW2mW4s/uDpMNx6yMXW8ViHGHuU3LTdoSDNEcj8UPEVipF2hbscsSMamRTUKHNXmRYU/aW9n7n09DViI9YqapORmyUsVHEAIjFsbtm5ud2JC5wZHAN6/s=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